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65" w:rsidRDefault="00DA6F65" w:rsidP="00DA6F65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Základní škola Svobodná a Mateřská škola Písek,</w:t>
      </w:r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 xml:space="preserve"> Šobrova 2070</w:t>
      </w:r>
    </w:p>
    <w:p w:rsidR="00DA6F65" w:rsidRDefault="00DA6F65" w:rsidP="00DA6F65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:rsidR="00DA6F65" w:rsidRDefault="00DA6F65" w:rsidP="00DA6F65">
      <w:pPr>
        <w:pStyle w:val="Default"/>
      </w:pPr>
    </w:p>
    <w:p w:rsidR="00DA6F65" w:rsidRPr="00616B87" w:rsidRDefault="00DA6F65" w:rsidP="00DA6F6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16B87">
        <w:rPr>
          <w:rFonts w:ascii="Times New Roman" w:hAnsi="Times New Roman" w:cs="Times New Roman"/>
        </w:rPr>
        <w:t xml:space="preserve"> </w:t>
      </w:r>
      <w:r w:rsidRPr="00616B87">
        <w:rPr>
          <w:rFonts w:ascii="Times New Roman" w:hAnsi="Times New Roman" w:cs="Times New Roman"/>
          <w:b/>
          <w:bCs/>
          <w:sz w:val="22"/>
          <w:szCs w:val="22"/>
        </w:rPr>
        <w:t>Informace pro rodič</w:t>
      </w:r>
      <w:r w:rsidR="00616B87" w:rsidRPr="00616B87">
        <w:rPr>
          <w:rFonts w:ascii="Times New Roman" w:hAnsi="Times New Roman" w:cs="Times New Roman"/>
          <w:b/>
          <w:bCs/>
          <w:sz w:val="22"/>
          <w:szCs w:val="22"/>
        </w:rPr>
        <w:t xml:space="preserve">e o provozu školy od </w:t>
      </w:r>
      <w:proofErr w:type="gramStart"/>
      <w:r w:rsidR="00616B87" w:rsidRPr="00616B87">
        <w:rPr>
          <w:rFonts w:ascii="Times New Roman" w:hAnsi="Times New Roman" w:cs="Times New Roman"/>
          <w:b/>
          <w:bCs/>
          <w:sz w:val="22"/>
          <w:szCs w:val="22"/>
        </w:rPr>
        <w:t>1.9. 2020</w:t>
      </w:r>
      <w:proofErr w:type="gramEnd"/>
    </w:p>
    <w:p w:rsidR="00DA6F65" w:rsidRPr="00616B87" w:rsidRDefault="00DA6F65" w:rsidP="00DA6F6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A6F65" w:rsidRPr="00616B87" w:rsidRDefault="00DA6F65" w:rsidP="00DA6F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bCs/>
          <w:sz w:val="22"/>
          <w:szCs w:val="22"/>
        </w:rPr>
        <w:t>Vážení rodiče,</w:t>
      </w:r>
    </w:p>
    <w:p w:rsidR="00DA6F65" w:rsidRDefault="0067402D" w:rsidP="00DA6F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DA6F65" w:rsidRPr="00616B87">
        <w:rPr>
          <w:rFonts w:ascii="Times New Roman" w:hAnsi="Times New Roman" w:cs="Times New Roman"/>
          <w:sz w:val="22"/>
          <w:szCs w:val="22"/>
        </w:rPr>
        <w:t xml:space="preserve">zhledem k současné epidemiologické situaci v ČR přijímáme dle manuálu MŠMT tato opatření: </w:t>
      </w:r>
    </w:p>
    <w:p w:rsidR="006A4D33" w:rsidRPr="00616B87" w:rsidRDefault="006A4D33" w:rsidP="00DA6F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718B" w:rsidRPr="00616B87" w:rsidRDefault="00DA6F65" w:rsidP="006A4D3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>Pobyt zákonných zástupců ve škole bude omezen. Zákonní zástupci budou do školy vstupovat jen v</w:t>
      </w:r>
      <w:r w:rsidR="0044718B" w:rsidRPr="00616B87">
        <w:rPr>
          <w:rFonts w:ascii="Times New Roman" w:hAnsi="Times New Roman" w:cs="Times New Roman"/>
          <w:sz w:val="22"/>
          <w:szCs w:val="22"/>
        </w:rPr>
        <w:t> nejnutnějších případech.</w:t>
      </w:r>
    </w:p>
    <w:p w:rsidR="00DF26FB" w:rsidRPr="00616B87" w:rsidRDefault="00DF26FB" w:rsidP="006A4D3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>Třetím osobám včetně zákonných zástupců je doporučeno při nezbytném vstupu do budovy použít roušku.</w:t>
      </w:r>
    </w:p>
    <w:p w:rsidR="00DA6F65" w:rsidRPr="00616B87" w:rsidRDefault="00DA6F65" w:rsidP="006A4D3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Od žáků se před prvním příchodem do školy </w:t>
      </w:r>
      <w:r w:rsidRPr="00616B87">
        <w:rPr>
          <w:rFonts w:ascii="Times New Roman" w:hAnsi="Times New Roman" w:cs="Times New Roman"/>
          <w:b/>
          <w:bCs/>
          <w:sz w:val="22"/>
          <w:szCs w:val="22"/>
        </w:rPr>
        <w:t xml:space="preserve">nevyžaduje </w:t>
      </w:r>
      <w:r w:rsidRPr="00616B87">
        <w:rPr>
          <w:rFonts w:ascii="Times New Roman" w:hAnsi="Times New Roman" w:cs="Times New Roman"/>
          <w:sz w:val="22"/>
          <w:szCs w:val="22"/>
        </w:rPr>
        <w:t xml:space="preserve">prohlášení o bezinfekčnosti. </w:t>
      </w:r>
    </w:p>
    <w:p w:rsidR="00DA6F65" w:rsidRPr="00616B87" w:rsidRDefault="00DA6F65" w:rsidP="006A4D3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>Žáci budou pracovníky školy vyzýváni k dezinfekci a mytí ruko</w:t>
      </w:r>
      <w:r w:rsidR="004515B7">
        <w:rPr>
          <w:rFonts w:ascii="Times New Roman" w:hAnsi="Times New Roman" w:cs="Times New Roman"/>
          <w:sz w:val="22"/>
          <w:szCs w:val="22"/>
        </w:rPr>
        <w:t>u (vstup, třída, ŠJ, ŠD</w:t>
      </w:r>
      <w:r w:rsidRPr="00616B87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A6F65" w:rsidRPr="00616B87" w:rsidRDefault="00DA6F65" w:rsidP="006A4D3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Během vyučování bude docházet k častějšímu větrání učeben, šatních prostor, budou dezinfikovány povrchy předmětů, jichž se dotýká více osob apod. </w:t>
      </w:r>
    </w:p>
    <w:p w:rsidR="00DA6F65" w:rsidRPr="00616B87" w:rsidRDefault="00DA6F65" w:rsidP="006A4D33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Rodiče vybaví dítě rouškou, kterou bude mít žák v igelitovém pytlíku/boxu pro případ, že by jeho stav byl vyhodnocen jako rizikový. </w:t>
      </w:r>
    </w:p>
    <w:p w:rsidR="00DA6F65" w:rsidRPr="00616B87" w:rsidRDefault="0003559F" w:rsidP="006A4D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>K o</w:t>
      </w:r>
      <w:r w:rsidR="00DA6F65" w:rsidRPr="00616B87">
        <w:rPr>
          <w:rFonts w:ascii="Times New Roman" w:hAnsi="Times New Roman" w:cs="Times New Roman"/>
          <w:sz w:val="22"/>
          <w:szCs w:val="22"/>
        </w:rPr>
        <w:t>mezení/zamezení vstupu do budovy školy</w:t>
      </w:r>
      <w:r w:rsidRPr="00616B87">
        <w:rPr>
          <w:rFonts w:ascii="Times New Roman" w:hAnsi="Times New Roman" w:cs="Times New Roman"/>
          <w:sz w:val="22"/>
          <w:szCs w:val="22"/>
        </w:rPr>
        <w:t xml:space="preserve"> dojde pokud</w:t>
      </w:r>
      <w:r w:rsidR="00DA6F65" w:rsidRPr="00616B8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A6F65" w:rsidRPr="00616B87" w:rsidRDefault="00DA6F65" w:rsidP="006A4D33">
      <w:pPr>
        <w:pStyle w:val="Default"/>
        <w:numPr>
          <w:ilvl w:val="0"/>
          <w:numId w:val="2"/>
        </w:numPr>
        <w:spacing w:after="49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příznaky onemocnění jsou patrné již při příchodu dítěte do školy a </w:t>
      </w:r>
      <w:r w:rsidRPr="00616B87">
        <w:rPr>
          <w:rFonts w:ascii="Times New Roman" w:hAnsi="Times New Roman" w:cs="Times New Roman"/>
          <w:b/>
          <w:bCs/>
          <w:sz w:val="22"/>
          <w:szCs w:val="22"/>
        </w:rPr>
        <w:t xml:space="preserve">žák je doprovázený </w:t>
      </w:r>
      <w:r w:rsidRPr="00C03DC7">
        <w:rPr>
          <w:rFonts w:ascii="Times New Roman" w:hAnsi="Times New Roman" w:cs="Times New Roman"/>
          <w:b/>
          <w:sz w:val="22"/>
          <w:szCs w:val="22"/>
        </w:rPr>
        <w:t xml:space="preserve">zákonným </w:t>
      </w:r>
      <w:proofErr w:type="gramStart"/>
      <w:r w:rsidRPr="00C03DC7">
        <w:rPr>
          <w:rFonts w:ascii="Times New Roman" w:hAnsi="Times New Roman" w:cs="Times New Roman"/>
          <w:b/>
          <w:sz w:val="22"/>
          <w:szCs w:val="22"/>
        </w:rPr>
        <w:t>zástupcem</w:t>
      </w:r>
      <w:r w:rsidR="00C03DC7">
        <w:rPr>
          <w:rFonts w:ascii="Times New Roman" w:hAnsi="Times New Roman" w:cs="Times New Roman"/>
          <w:sz w:val="22"/>
          <w:szCs w:val="22"/>
        </w:rPr>
        <w:t xml:space="preserve">, </w:t>
      </w:r>
      <w:r w:rsidRPr="00616B87">
        <w:rPr>
          <w:rFonts w:ascii="Times New Roman" w:hAnsi="Times New Roman" w:cs="Times New Roman"/>
          <w:sz w:val="22"/>
          <w:szCs w:val="22"/>
        </w:rPr>
        <w:t xml:space="preserve"> žá</w:t>
      </w:r>
      <w:r w:rsidR="00C03DC7">
        <w:rPr>
          <w:rFonts w:ascii="Times New Roman" w:hAnsi="Times New Roman" w:cs="Times New Roman"/>
          <w:sz w:val="22"/>
          <w:szCs w:val="22"/>
        </w:rPr>
        <w:t>k</w:t>
      </w:r>
      <w:proofErr w:type="gramEnd"/>
      <w:r w:rsidR="00C03DC7">
        <w:rPr>
          <w:rFonts w:ascii="Times New Roman" w:hAnsi="Times New Roman" w:cs="Times New Roman"/>
          <w:sz w:val="22"/>
          <w:szCs w:val="22"/>
        </w:rPr>
        <w:t xml:space="preserve"> pak není vpuštěn do budovy školy</w:t>
      </w:r>
    </w:p>
    <w:p w:rsidR="00DA6F65" w:rsidRPr="00616B87" w:rsidRDefault="00DA6F65" w:rsidP="006A4D33">
      <w:pPr>
        <w:pStyle w:val="Default"/>
        <w:numPr>
          <w:ilvl w:val="0"/>
          <w:numId w:val="2"/>
        </w:numPr>
        <w:spacing w:after="49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příznaky jsou patrné již při příchodu dítěte/žáka do školy a </w:t>
      </w:r>
      <w:r w:rsidRPr="00616B87">
        <w:rPr>
          <w:rFonts w:ascii="Times New Roman" w:hAnsi="Times New Roman" w:cs="Times New Roman"/>
          <w:b/>
          <w:bCs/>
          <w:sz w:val="22"/>
          <w:szCs w:val="22"/>
        </w:rPr>
        <w:t xml:space="preserve">není přítomen zákonný zástupce </w:t>
      </w:r>
      <w:r w:rsidRPr="00616B87">
        <w:rPr>
          <w:rFonts w:ascii="Times New Roman" w:hAnsi="Times New Roman" w:cs="Times New Roman"/>
          <w:sz w:val="22"/>
          <w:szCs w:val="22"/>
        </w:rPr>
        <w:t xml:space="preserve">dítěte či nezletilého žáka – tuto skutečnost </w:t>
      </w:r>
      <w:r w:rsidR="00C03DC7">
        <w:rPr>
          <w:rFonts w:ascii="Times New Roman" w:hAnsi="Times New Roman" w:cs="Times New Roman"/>
          <w:sz w:val="22"/>
          <w:szCs w:val="22"/>
        </w:rPr>
        <w:t xml:space="preserve">pak </w:t>
      </w:r>
      <w:r w:rsidRPr="00616B87">
        <w:rPr>
          <w:rFonts w:ascii="Times New Roman" w:hAnsi="Times New Roman" w:cs="Times New Roman"/>
          <w:sz w:val="22"/>
          <w:szCs w:val="22"/>
        </w:rPr>
        <w:t xml:space="preserve">škola neprodleně oznámí zákonnému zástupci, který je povinen si dítě bezodkladně vyzvednout ze školy, </w:t>
      </w:r>
    </w:p>
    <w:p w:rsidR="00DF26FB" w:rsidRPr="00C03DC7" w:rsidRDefault="00DA6F65" w:rsidP="006A4D33">
      <w:pPr>
        <w:pStyle w:val="Defaul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3DC7">
        <w:rPr>
          <w:rFonts w:ascii="Times New Roman" w:hAnsi="Times New Roman" w:cs="Times New Roman"/>
          <w:sz w:val="22"/>
          <w:szCs w:val="22"/>
        </w:rPr>
        <w:t xml:space="preserve">příznaky se vyskytnou a jsou patrné </w:t>
      </w:r>
      <w:r w:rsidRPr="00C03DC7">
        <w:rPr>
          <w:rFonts w:ascii="Times New Roman" w:hAnsi="Times New Roman" w:cs="Times New Roman"/>
          <w:b/>
          <w:bCs/>
          <w:sz w:val="22"/>
          <w:szCs w:val="22"/>
        </w:rPr>
        <w:t>v průběhu přítomnosti dítěte ve škole</w:t>
      </w:r>
      <w:r w:rsidR="00C03DC7" w:rsidRPr="00C03DC7">
        <w:rPr>
          <w:rFonts w:ascii="Times New Roman" w:hAnsi="Times New Roman" w:cs="Times New Roman"/>
          <w:sz w:val="22"/>
          <w:szCs w:val="22"/>
        </w:rPr>
        <w:t xml:space="preserve"> - </w:t>
      </w:r>
      <w:r w:rsidRPr="00C03DC7">
        <w:rPr>
          <w:rFonts w:ascii="Times New Roman" w:hAnsi="Times New Roman" w:cs="Times New Roman"/>
          <w:sz w:val="22"/>
          <w:szCs w:val="22"/>
        </w:rPr>
        <w:t>neprodleně dojde k posky</w:t>
      </w:r>
      <w:r w:rsidR="00C03DC7">
        <w:rPr>
          <w:rFonts w:ascii="Times New Roman" w:hAnsi="Times New Roman" w:cs="Times New Roman"/>
          <w:sz w:val="22"/>
          <w:szCs w:val="22"/>
        </w:rPr>
        <w:t xml:space="preserve">tnutí roušky a přemístění žáka </w:t>
      </w:r>
      <w:r w:rsidRPr="00C03DC7">
        <w:rPr>
          <w:rFonts w:ascii="Times New Roman" w:hAnsi="Times New Roman" w:cs="Times New Roman"/>
          <w:sz w:val="22"/>
          <w:szCs w:val="22"/>
        </w:rPr>
        <w:t>d</w:t>
      </w:r>
      <w:r w:rsidR="00C03DC7">
        <w:rPr>
          <w:rFonts w:ascii="Times New Roman" w:hAnsi="Times New Roman" w:cs="Times New Roman"/>
          <w:sz w:val="22"/>
          <w:szCs w:val="22"/>
        </w:rPr>
        <w:t>o oddělené místnosti (izolace)</w:t>
      </w:r>
      <w:r w:rsidRPr="00C03DC7">
        <w:rPr>
          <w:rFonts w:ascii="Times New Roman" w:hAnsi="Times New Roman" w:cs="Times New Roman"/>
          <w:sz w:val="22"/>
          <w:szCs w:val="22"/>
        </w:rPr>
        <w:t xml:space="preserve"> a současně bude informován zákonný zástupce dítěte o </w:t>
      </w:r>
      <w:r w:rsidR="00C03DC7">
        <w:rPr>
          <w:rFonts w:ascii="Times New Roman" w:hAnsi="Times New Roman" w:cs="Times New Roman"/>
          <w:sz w:val="22"/>
          <w:szCs w:val="22"/>
        </w:rPr>
        <w:t>nutnosti bezodkladného</w:t>
      </w:r>
      <w:r w:rsidR="006A4D33">
        <w:rPr>
          <w:rFonts w:ascii="Times New Roman" w:hAnsi="Times New Roman" w:cs="Times New Roman"/>
          <w:sz w:val="22"/>
          <w:szCs w:val="22"/>
        </w:rPr>
        <w:t xml:space="preserve"> vyzvednutí žáka ze </w:t>
      </w:r>
      <w:r w:rsidRPr="00C03DC7">
        <w:rPr>
          <w:rFonts w:ascii="Times New Roman" w:hAnsi="Times New Roman" w:cs="Times New Roman"/>
          <w:sz w:val="22"/>
          <w:szCs w:val="22"/>
        </w:rPr>
        <w:t xml:space="preserve">školy </w:t>
      </w:r>
    </w:p>
    <w:p w:rsidR="00DA6F65" w:rsidRPr="00616B87" w:rsidRDefault="00DA6F65" w:rsidP="006A4D33">
      <w:pPr>
        <w:pStyle w:val="Defaul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zákonný zástupce </w:t>
      </w:r>
      <w:r w:rsidRPr="00616B87">
        <w:rPr>
          <w:rFonts w:ascii="Times New Roman" w:hAnsi="Times New Roman" w:cs="Times New Roman"/>
          <w:b/>
          <w:bCs/>
          <w:sz w:val="22"/>
          <w:szCs w:val="22"/>
        </w:rPr>
        <w:t xml:space="preserve">má povinnost </w:t>
      </w:r>
      <w:r w:rsidRPr="00616B87">
        <w:rPr>
          <w:rFonts w:ascii="Times New Roman" w:hAnsi="Times New Roman" w:cs="Times New Roman"/>
          <w:sz w:val="22"/>
          <w:szCs w:val="22"/>
        </w:rPr>
        <w:t xml:space="preserve">telefonicky kontaktovat praktického lékaře, který rozhodne o dalším postupu. </w:t>
      </w:r>
    </w:p>
    <w:p w:rsidR="00DA6F65" w:rsidRPr="00616B87" w:rsidRDefault="00DA6F65" w:rsidP="006A4D33">
      <w:pPr>
        <w:pStyle w:val="Default"/>
        <w:numPr>
          <w:ilvl w:val="0"/>
          <w:numId w:val="7"/>
        </w:numPr>
        <w:spacing w:after="49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Žákovi s přetrvávajícími příznaky infekčního onemocnění, které jsou projevem </w:t>
      </w:r>
      <w:r w:rsidRPr="00C03DC7">
        <w:rPr>
          <w:rFonts w:ascii="Times New Roman" w:hAnsi="Times New Roman" w:cs="Times New Roman"/>
          <w:b/>
          <w:sz w:val="22"/>
          <w:szCs w:val="22"/>
        </w:rPr>
        <w:t>chronického onemocnění, včetně alergického onemocnění</w:t>
      </w:r>
      <w:r w:rsidRPr="00616B87">
        <w:rPr>
          <w:rFonts w:ascii="Times New Roman" w:hAnsi="Times New Roman" w:cs="Times New Roman"/>
          <w:sz w:val="22"/>
          <w:szCs w:val="22"/>
        </w:rPr>
        <w:t xml:space="preserve"> (rýma, kašel), je umožněn vstup do školy pouze v</w:t>
      </w:r>
      <w:r w:rsidR="006A4D33">
        <w:rPr>
          <w:rFonts w:ascii="Times New Roman" w:hAnsi="Times New Roman" w:cs="Times New Roman"/>
          <w:sz w:val="22"/>
          <w:szCs w:val="22"/>
        </w:rPr>
        <w:t> </w:t>
      </w:r>
      <w:r w:rsidRPr="00616B87">
        <w:rPr>
          <w:rFonts w:ascii="Times New Roman" w:hAnsi="Times New Roman" w:cs="Times New Roman"/>
          <w:sz w:val="22"/>
          <w:szCs w:val="22"/>
        </w:rPr>
        <w:t xml:space="preserve">případě, prokáže-li, že netrpí infekční nemocí. </w:t>
      </w:r>
    </w:p>
    <w:p w:rsidR="00DA6F65" w:rsidRPr="00616B87" w:rsidRDefault="00C03DC7" w:rsidP="006A4D33">
      <w:pPr>
        <w:pStyle w:val="Defaul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DA6F65" w:rsidRPr="00616B87">
        <w:rPr>
          <w:rFonts w:ascii="Times New Roman" w:hAnsi="Times New Roman" w:cs="Times New Roman"/>
          <w:sz w:val="22"/>
          <w:szCs w:val="22"/>
        </w:rPr>
        <w:t xml:space="preserve">kruhu osob určených do karantény rozhoduje příslušná KHS na základě protiepidemického šetření. </w:t>
      </w:r>
    </w:p>
    <w:p w:rsidR="00DA6F65" w:rsidRDefault="00DA6F65" w:rsidP="006A4D33">
      <w:pPr>
        <w:pStyle w:val="Default"/>
        <w:numPr>
          <w:ilvl w:val="0"/>
          <w:numId w:val="7"/>
        </w:numPr>
        <w:spacing w:after="49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>Pokud je žákovi nařízena karanténa a škola není uzavřena, jedná se o jeho omluvenou nepřítomnost ve š</w:t>
      </w:r>
      <w:r w:rsidR="00DF26FB" w:rsidRPr="00616B87">
        <w:rPr>
          <w:rFonts w:ascii="Times New Roman" w:hAnsi="Times New Roman" w:cs="Times New Roman"/>
          <w:sz w:val="22"/>
          <w:szCs w:val="22"/>
        </w:rPr>
        <w:t>kole</w:t>
      </w:r>
    </w:p>
    <w:p w:rsidR="00DA6F65" w:rsidRDefault="00DA6F65" w:rsidP="006A4D33">
      <w:pPr>
        <w:pStyle w:val="Default"/>
        <w:numPr>
          <w:ilvl w:val="0"/>
          <w:numId w:val="7"/>
        </w:numPr>
        <w:spacing w:after="51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V případě, že opatření či karanténa nepřekročí více jak 50 % účastníků konkrétní třídy či oddělení, pokračuje výuka těch, kteří zůstávají ve škole, běžným způsobem. Škola nemá povinnost poskytovat vzdělávání distančním způsobem a postupuje obdobně jako v běžné situaci, kdy žáci nejsou přítomní ve škole, např. z důvodu nemoci. Doporučuje se však poskytovat dotčeným dětem studijní podporu na dálku. </w:t>
      </w:r>
    </w:p>
    <w:p w:rsidR="00C03DC7" w:rsidRPr="00616B87" w:rsidRDefault="00C03DC7" w:rsidP="006A4D33">
      <w:pPr>
        <w:pStyle w:val="Defaul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Žáci </w:t>
      </w:r>
      <w:r w:rsidRPr="00616B87">
        <w:rPr>
          <w:rFonts w:ascii="Times New Roman" w:hAnsi="Times New Roman" w:cs="Times New Roman"/>
          <w:sz w:val="22"/>
          <w:szCs w:val="22"/>
        </w:rPr>
        <w:t xml:space="preserve"> mají povinnost </w:t>
      </w:r>
      <w:r w:rsidR="0067402D">
        <w:rPr>
          <w:rFonts w:ascii="Times New Roman" w:hAnsi="Times New Roman" w:cs="Times New Roman"/>
          <w:sz w:val="22"/>
          <w:szCs w:val="22"/>
        </w:rPr>
        <w:t>vzdělávat se</w:t>
      </w:r>
      <w:r w:rsidRPr="00616B87">
        <w:rPr>
          <w:rFonts w:ascii="Times New Roman" w:hAnsi="Times New Roman" w:cs="Times New Roman"/>
          <w:sz w:val="22"/>
          <w:szCs w:val="22"/>
        </w:rPr>
        <w:t xml:space="preserve"> </w:t>
      </w:r>
      <w:r w:rsidRPr="0067402D">
        <w:rPr>
          <w:rFonts w:ascii="Times New Roman" w:hAnsi="Times New Roman" w:cs="Times New Roman"/>
          <w:b/>
          <w:sz w:val="22"/>
          <w:szCs w:val="22"/>
        </w:rPr>
        <w:t>distančně</w:t>
      </w:r>
      <w:r w:rsidRPr="00616B87">
        <w:rPr>
          <w:rFonts w:ascii="Times New Roman" w:hAnsi="Times New Roman" w:cs="Times New Roman"/>
          <w:sz w:val="22"/>
          <w:szCs w:val="22"/>
        </w:rPr>
        <w:t xml:space="preserve"> za těchto podmínek: </w:t>
      </w:r>
    </w:p>
    <w:p w:rsidR="00DA6F65" w:rsidRPr="00616B87" w:rsidRDefault="00DA6F65" w:rsidP="006A4D33">
      <w:pPr>
        <w:pStyle w:val="Default"/>
        <w:numPr>
          <w:ilvl w:val="0"/>
          <w:numId w:val="5"/>
        </w:numPr>
        <w:spacing w:after="51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V případě, že se onemocnění či karanténa týká více jak 50 % účastníků konkrétní třídy či oddělení, škola bude pracovat v tzv. smíšeném režimu. </w:t>
      </w:r>
      <w:r w:rsidRPr="0067402D">
        <w:rPr>
          <w:rFonts w:ascii="Times New Roman" w:hAnsi="Times New Roman" w:cs="Times New Roman"/>
          <w:b/>
          <w:sz w:val="22"/>
          <w:szCs w:val="22"/>
        </w:rPr>
        <w:t xml:space="preserve">DISTANČNÍM </w:t>
      </w:r>
      <w:r w:rsidRPr="00616B87">
        <w:rPr>
          <w:rFonts w:ascii="Times New Roman" w:hAnsi="Times New Roman" w:cs="Times New Roman"/>
          <w:sz w:val="22"/>
          <w:szCs w:val="22"/>
        </w:rPr>
        <w:t xml:space="preserve">způsobem bude vzdělávat žáky, kterým je zakázána účast na prezenční výuce. Ostatní děti budou pokračovat v </w:t>
      </w:r>
      <w:r w:rsidRPr="0067402D">
        <w:rPr>
          <w:rFonts w:ascii="Times New Roman" w:hAnsi="Times New Roman" w:cs="Times New Roman"/>
          <w:b/>
          <w:sz w:val="22"/>
          <w:szCs w:val="22"/>
        </w:rPr>
        <w:t>PREZENČNÍM</w:t>
      </w:r>
      <w:r w:rsidRPr="00616B87">
        <w:rPr>
          <w:rFonts w:ascii="Times New Roman" w:hAnsi="Times New Roman" w:cs="Times New Roman"/>
          <w:sz w:val="22"/>
          <w:szCs w:val="22"/>
        </w:rPr>
        <w:t xml:space="preserve"> vzdělávání. Distanční způsob bude pro</w:t>
      </w:r>
      <w:r w:rsidR="006A4D33">
        <w:rPr>
          <w:rFonts w:ascii="Times New Roman" w:hAnsi="Times New Roman" w:cs="Times New Roman"/>
          <w:sz w:val="22"/>
          <w:szCs w:val="22"/>
        </w:rPr>
        <w:t>bíhat podobným způsobem jako na </w:t>
      </w:r>
      <w:r w:rsidRPr="00616B87">
        <w:rPr>
          <w:rFonts w:ascii="Times New Roman" w:hAnsi="Times New Roman" w:cs="Times New Roman"/>
          <w:sz w:val="22"/>
          <w:szCs w:val="22"/>
        </w:rPr>
        <w:t xml:space="preserve">jaře. </w:t>
      </w:r>
    </w:p>
    <w:p w:rsidR="00DA6F65" w:rsidRPr="00616B87" w:rsidRDefault="00DA6F65" w:rsidP="006A4D33">
      <w:pPr>
        <w:pStyle w:val="Default"/>
        <w:numPr>
          <w:ilvl w:val="0"/>
          <w:numId w:val="5"/>
        </w:numPr>
        <w:spacing w:after="51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Pokud je z důvodu nařízení karantény nebo kvůli mimořádným opatřením KHS nebo plošným opatřením </w:t>
      </w:r>
      <w:proofErr w:type="spellStart"/>
      <w:r w:rsidRPr="00616B87">
        <w:rPr>
          <w:rFonts w:ascii="Times New Roman" w:hAnsi="Times New Roman" w:cs="Times New Roman"/>
          <w:sz w:val="22"/>
          <w:szCs w:val="22"/>
        </w:rPr>
        <w:t>MZd</w:t>
      </w:r>
      <w:proofErr w:type="spellEnd"/>
      <w:r w:rsidRPr="00616B87">
        <w:rPr>
          <w:rFonts w:ascii="Times New Roman" w:hAnsi="Times New Roman" w:cs="Times New Roman"/>
          <w:sz w:val="22"/>
          <w:szCs w:val="22"/>
        </w:rPr>
        <w:t xml:space="preserve"> zakázána přítomnost dětí ve škole alespoň jedné celé skupiny/třídy/oddělení, škola bude vzdělávat výhradně distančním způsobem. Ostatní skupiny/tříd</w:t>
      </w:r>
      <w:r w:rsidR="0067402D">
        <w:rPr>
          <w:rFonts w:ascii="Times New Roman" w:hAnsi="Times New Roman" w:cs="Times New Roman"/>
          <w:sz w:val="22"/>
          <w:szCs w:val="22"/>
        </w:rPr>
        <w:t xml:space="preserve">y/oddělení se vzdělávají dále </w:t>
      </w:r>
      <w:r w:rsidR="0067402D" w:rsidRPr="0067402D">
        <w:rPr>
          <w:rFonts w:ascii="Times New Roman" w:hAnsi="Times New Roman" w:cs="Times New Roman"/>
          <w:b/>
          <w:sz w:val="22"/>
          <w:szCs w:val="22"/>
        </w:rPr>
        <w:t>PREZENČNÍM</w:t>
      </w:r>
      <w:r w:rsidRPr="00616B87">
        <w:rPr>
          <w:rFonts w:ascii="Times New Roman" w:hAnsi="Times New Roman" w:cs="Times New Roman"/>
          <w:sz w:val="22"/>
          <w:szCs w:val="22"/>
        </w:rPr>
        <w:t xml:space="preserve"> způsobem. </w:t>
      </w:r>
    </w:p>
    <w:p w:rsidR="00DA6F65" w:rsidRPr="00616B87" w:rsidRDefault="00DA6F65" w:rsidP="006A4D33">
      <w:pPr>
        <w:pStyle w:val="Defaul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616B87">
        <w:rPr>
          <w:rFonts w:ascii="Times New Roman" w:hAnsi="Times New Roman" w:cs="Times New Roman"/>
          <w:sz w:val="22"/>
          <w:szCs w:val="22"/>
        </w:rPr>
        <w:t xml:space="preserve">Pokud je zakázána přítomnost všech žáků, přechází na distanční výuku celá škola. </w:t>
      </w:r>
    </w:p>
    <w:p w:rsidR="00DA6F65" w:rsidRPr="0067402D" w:rsidRDefault="0067402D" w:rsidP="006A4D33">
      <w:pPr>
        <w:pStyle w:val="Odstavecseseznamem"/>
        <w:numPr>
          <w:ilvl w:val="0"/>
          <w:numId w:val="10"/>
        </w:num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Pokud dojde ke změně epidemiologické situace (semafor </w:t>
      </w:r>
      <w:proofErr w:type="spellStart"/>
      <w:r>
        <w:rPr>
          <w:b/>
          <w:sz w:val="22"/>
          <w:szCs w:val="22"/>
        </w:rPr>
        <w:t>MZd</w:t>
      </w:r>
      <w:proofErr w:type="spellEnd"/>
      <w:r>
        <w:rPr>
          <w:b/>
          <w:sz w:val="22"/>
          <w:szCs w:val="22"/>
        </w:rPr>
        <w:t>) dojde ke změně podmínek provozu školy, o kterých budete informováni.</w:t>
      </w:r>
      <w:bookmarkStart w:id="0" w:name="_GoBack"/>
      <w:bookmarkEnd w:id="0"/>
    </w:p>
    <w:sectPr w:rsidR="00DA6F65" w:rsidRPr="0067402D" w:rsidSect="00616B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2A8F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3CF"/>
    <w:multiLevelType w:val="hybridMultilevel"/>
    <w:tmpl w:val="47A043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A3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057C7A"/>
    <w:multiLevelType w:val="hybridMultilevel"/>
    <w:tmpl w:val="A25E763C"/>
    <w:lvl w:ilvl="0" w:tplc="040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1857F25"/>
    <w:multiLevelType w:val="hybridMultilevel"/>
    <w:tmpl w:val="15C236B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10A7173"/>
    <w:multiLevelType w:val="hybridMultilevel"/>
    <w:tmpl w:val="2F4860F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B19434B"/>
    <w:multiLevelType w:val="hybridMultilevel"/>
    <w:tmpl w:val="A98047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5ED0"/>
    <w:multiLevelType w:val="hybridMultilevel"/>
    <w:tmpl w:val="4AB8C6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9486D"/>
    <w:multiLevelType w:val="hybridMultilevel"/>
    <w:tmpl w:val="41FE2E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660A"/>
    <w:multiLevelType w:val="hybridMultilevel"/>
    <w:tmpl w:val="6054F314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635E56E6"/>
    <w:multiLevelType w:val="hybridMultilevel"/>
    <w:tmpl w:val="48B0F8B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B"/>
    <w:rsid w:val="0003559F"/>
    <w:rsid w:val="003B67AB"/>
    <w:rsid w:val="0044718B"/>
    <w:rsid w:val="004515B7"/>
    <w:rsid w:val="00616B87"/>
    <w:rsid w:val="0067402D"/>
    <w:rsid w:val="006A4D33"/>
    <w:rsid w:val="00C03DC7"/>
    <w:rsid w:val="00DA6F65"/>
    <w:rsid w:val="00DF26FB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18D2-81DF-4DD0-9096-93E5D02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6F6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DA6F65"/>
    <w:pPr>
      <w:jc w:val="center"/>
    </w:pPr>
    <w:rPr>
      <w:rFonts w:ascii="Garamond" w:hAnsi="Garamond"/>
      <w:b/>
      <w:i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DA6F65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A6F65"/>
    <w:pPr>
      <w:pBdr>
        <w:bottom w:val="double" w:sz="6" w:space="1" w:color="auto"/>
      </w:pBdr>
      <w:jc w:val="center"/>
    </w:pPr>
    <w:rPr>
      <w:rFonts w:ascii="Garamond" w:hAnsi="Garamond"/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A6F65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Machač</dc:creator>
  <cp:keywords/>
  <dc:description/>
  <cp:lastModifiedBy>Sborovna</cp:lastModifiedBy>
  <cp:revision>4</cp:revision>
  <dcterms:created xsi:type="dcterms:W3CDTF">2020-08-28T13:12:00Z</dcterms:created>
  <dcterms:modified xsi:type="dcterms:W3CDTF">2020-08-28T21:53:00Z</dcterms:modified>
</cp:coreProperties>
</file>